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7F33" w14:textId="77777777" w:rsidR="001C0322" w:rsidRDefault="000E251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4E916E83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22B514FC" w14:textId="77777777" w:rsidR="004510F0" w:rsidRDefault="004510F0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C5C26B5" wp14:editId="46459338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3C497853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58DAA5DF" w14:textId="77777777" w:rsidR="00991956" w:rsidRDefault="004510F0" w:rsidP="0099195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DE151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96654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DE151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991956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Соглашению № 1 от 1</w:t>
                  </w:r>
                  <w:r w:rsidR="009919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991956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апреля 202</w:t>
                  </w:r>
                  <w:r w:rsidR="009919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 г.  о </w:t>
                  </w:r>
                  <w:r w:rsidR="0099195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9919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99195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9919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99195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9919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99195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9919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571A4CB4" w14:textId="77777777" w:rsidR="004510F0" w:rsidRPr="00252E45" w:rsidRDefault="00991956" w:rsidP="0099195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263C96E1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7D74F6E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0B31BCFD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999CEBC" wp14:editId="4C9CE02E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BF621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478DF6A7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0E251E" w14:paraId="1898DAEA" w14:textId="77777777" w:rsidTr="00B80EDD">
        <w:trPr>
          <w:trHeight w:val="1591"/>
        </w:trPr>
        <w:tc>
          <w:tcPr>
            <w:tcW w:w="4679" w:type="dxa"/>
            <w:gridSpan w:val="2"/>
          </w:tcPr>
          <w:p w14:paraId="2C3C3405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1CA46502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69C3B240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139A27C1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1BF3DD2C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7578B474" w14:textId="77777777" w:rsidR="00145BF8" w:rsidRPr="002943AE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2943AE">
              <w:rPr>
                <w:rFonts w:ascii="Times New Roman" w:hAnsi="Times New Roman" w:cs="Times New Roman"/>
                <w:b/>
                <w:sz w:val="20"/>
                <w:szCs w:val="20"/>
              </w:rPr>
              <w:t>.: (8672) 70-01-74,</w:t>
            </w:r>
            <w:r w:rsidR="00145BF8" w:rsidRPr="00294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2943AE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2943AE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294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2AFAD51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4F15F780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3B12F85B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61CEA17C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7CBC0C67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18C4C118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F0C4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4F307628" w14:textId="77777777" w:rsidR="003461FE" w:rsidRPr="00462049" w:rsidRDefault="003461FE" w:rsidP="00304A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131BE77" w14:textId="77777777" w:rsidR="00304A0B" w:rsidRPr="002530D7" w:rsidRDefault="002530D7" w:rsidP="00304A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0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Комплексная услуга по организации и проведению международных бизнес-миссий</w:t>
            </w:r>
            <w:r w:rsidR="00304A0B" w:rsidRPr="002530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C649E38" w14:textId="77777777" w:rsidR="00304A0B" w:rsidRPr="00304A0B" w:rsidRDefault="000E251E" w:rsidP="0016490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 w14:anchorId="39513567">
                <v:rect id="_x0000_s1029" style="position:absolute;left:0;text-align:left;margin-left:5.05pt;margin-top:.75pt;width:13.15pt;height:10.65pt;z-index:251662336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16490C" w:rsidRPr="0025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или актуализацию коммерческого предложения </w:t>
            </w:r>
            <w:r w:rsidR="0016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16490C" w:rsidRPr="0025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16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16490C" w:rsidRPr="0025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потенциальных иностранных покупателей страны бизнес-миссии, включая при необходимости перевод на английский язык и (или) на язык потенциальных иностранных покупателей.</w:t>
            </w:r>
          </w:p>
          <w:p w14:paraId="7B168CA7" w14:textId="77777777" w:rsidR="00304A0B" w:rsidRPr="00304A0B" w:rsidRDefault="000E251E" w:rsidP="0016490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7B7A9172">
                <v:rect id="_x0000_s1031" style="position:absolute;left:0;text-align:left;margin-left:5.05pt;margin-top:.65pt;width:13.15pt;height:10.65pt;z-index:251664384"/>
              </w:pict>
            </w:r>
            <w:r w:rsidR="001649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530D7" w:rsidRPr="0025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содействие в создании на иностранном языке и (или) модернизации уже существующего сайта </w:t>
            </w:r>
            <w:r w:rsidR="00B1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530D7" w:rsidRPr="0025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</w:t>
            </w:r>
            <w:r w:rsidR="0025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2530D7" w:rsidRPr="0025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информационно-телекоммуникационной сети </w:t>
            </w:r>
            <w:r w:rsidR="0043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530D7" w:rsidRPr="0025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 w:rsidR="0043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2530D7" w:rsidRPr="0025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E49" w:rsidRPr="00304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2E49" w:rsidRPr="00E23984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 не менее</w:t>
            </w:r>
            <w:r w:rsidR="00EE2E49"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20% </w:t>
            </w:r>
            <w:r w:rsidR="00B16E2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EE2E49"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>убъектом МСП</w:t>
            </w:r>
            <w:r w:rsidR="00EE2E49" w:rsidRPr="00304A0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2B1ED95B" w14:textId="77777777" w:rsidR="00304A0B" w:rsidRPr="00304A0B" w:rsidRDefault="007610A5" w:rsidP="00346F1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2ACB3C" wp14:editId="0CC38A5A">
                  <wp:extent cx="262393" cy="214686"/>
                  <wp:effectExtent l="0" t="0" r="0" b="0"/>
                  <wp:docPr id="3" name="Рисунок 3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9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6490C" w:rsidRPr="0016490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деловых переговоров </w:t>
            </w:r>
            <w:r w:rsidR="001649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6490C" w:rsidRPr="0016490C">
              <w:rPr>
                <w:rFonts w:ascii="Times New Roman" w:hAnsi="Times New Roman" w:cs="Times New Roman"/>
                <w:sz w:val="20"/>
                <w:szCs w:val="20"/>
              </w:rPr>
              <w:t xml:space="preserve">убъектов </w:t>
            </w:r>
            <w:r w:rsidR="0016490C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16490C" w:rsidRPr="0016490C">
              <w:rPr>
                <w:rFonts w:ascii="Times New Roman" w:hAnsi="Times New Roman" w:cs="Times New Roman"/>
                <w:sz w:val="20"/>
                <w:szCs w:val="20"/>
              </w:rPr>
              <w:t xml:space="preserve">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</w:t>
            </w:r>
            <w:r w:rsidR="001649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6490C" w:rsidRPr="0016490C">
              <w:rPr>
                <w:rFonts w:ascii="Times New Roman" w:hAnsi="Times New Roman" w:cs="Times New Roman"/>
                <w:sz w:val="20"/>
                <w:szCs w:val="20"/>
              </w:rPr>
              <w:t xml:space="preserve">убъектов </w:t>
            </w:r>
            <w:r w:rsidR="0016490C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16490C" w:rsidRPr="0016490C">
              <w:rPr>
                <w:rFonts w:ascii="Times New Roman" w:hAnsi="Times New Roman" w:cs="Times New Roman"/>
                <w:sz w:val="20"/>
                <w:szCs w:val="20"/>
              </w:rPr>
              <w:t xml:space="preserve"> с потенциальными иностранными покупателями из сформированного перечня на территории страны международной бизнес-миссии;</w:t>
            </w:r>
          </w:p>
          <w:p w14:paraId="5985471B" w14:textId="77777777" w:rsidR="0016490C" w:rsidRPr="00734BBA" w:rsidRDefault="000E251E" w:rsidP="00346F10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zCs w:val="20"/>
              </w:rPr>
              <w:pict w14:anchorId="449F5219">
                <v:rect id="_x0000_s1035" style="position:absolute;left:0;text-align:left;margin-left:5.95pt;margin-top:-.7pt;width:13.15pt;height:10.65pt;z-index:251668480;mso-position-horizontal-relative:text;mso-position-vertical-relative:text"/>
              </w:pict>
            </w:r>
            <w:r w:rsidR="00304A0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6490C">
              <w:rPr>
                <w:rFonts w:ascii="Times New Roman" w:hAnsi="Times New Roman" w:cs="Times New Roman"/>
                <w:szCs w:val="20"/>
              </w:rPr>
              <w:t>г</w:t>
            </w:r>
            <w:r w:rsidR="00304A0B" w:rsidRPr="00304A0B">
              <w:rPr>
                <w:rFonts w:ascii="Times New Roman" w:hAnsi="Times New Roman" w:cs="Times New Roman"/>
                <w:szCs w:val="20"/>
              </w:rPr>
              <w:t xml:space="preserve">) </w:t>
            </w:r>
            <w:r w:rsidR="0016490C" w:rsidRPr="00346F10">
              <w:rPr>
                <w:rFonts w:ascii="Times New Roman" w:hAnsi="Times New Roman" w:cs="Times New Roman"/>
                <w:szCs w:val="20"/>
              </w:rPr>
              <w:t xml:space="preserve">подготовка и (или) перевод на английский язык и (или) на язык страны бизнес-миссии презентационных и других материалов </w:t>
            </w:r>
            <w:r w:rsidR="00346F10" w:rsidRPr="00346F10">
              <w:rPr>
                <w:rFonts w:ascii="Times New Roman" w:hAnsi="Times New Roman" w:cs="Times New Roman"/>
                <w:szCs w:val="20"/>
              </w:rPr>
              <w:t>С</w:t>
            </w:r>
            <w:r w:rsidR="0016490C" w:rsidRPr="00346F10">
              <w:rPr>
                <w:rFonts w:ascii="Times New Roman" w:hAnsi="Times New Roman" w:cs="Times New Roman"/>
                <w:szCs w:val="20"/>
              </w:rPr>
              <w:t xml:space="preserve">убъекта </w:t>
            </w:r>
            <w:r w:rsidR="00346F10" w:rsidRPr="00346F10">
              <w:rPr>
                <w:rFonts w:ascii="Times New Roman" w:hAnsi="Times New Roman" w:cs="Times New Roman"/>
                <w:szCs w:val="20"/>
              </w:rPr>
              <w:t>МСП</w:t>
            </w:r>
            <w:r w:rsidR="0016490C" w:rsidRPr="00346F10">
              <w:rPr>
                <w:rFonts w:ascii="Times New Roman" w:hAnsi="Times New Roman" w:cs="Times New Roman"/>
                <w:szCs w:val="20"/>
              </w:rPr>
              <w:t xml:space="preserve"> в электронном виде;</w:t>
            </w:r>
          </w:p>
          <w:p w14:paraId="6905C8D9" w14:textId="77777777" w:rsidR="00304A0B" w:rsidRPr="004510F0" w:rsidRDefault="000E251E" w:rsidP="00346F10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2F1D53C9">
                <v:rect id="_x0000_s1047" style="position:absolute;left:0;text-align:left;margin-left:6.2pt;margin-top:.55pt;width:13.15pt;height:10.65pt;z-index:251672576;mso-position-horizontal-relative:text;mso-position-vertical-relative:text"/>
              </w:pict>
            </w:r>
            <w:r w:rsidR="00346F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510F0" w:rsidRP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</w:t>
            </w:r>
            <w:r w:rsidR="00EE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4510F0" w:rsidRP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сувенирной продукции с логотипами </w:t>
            </w:r>
            <w:r w:rsidR="00B1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510F0" w:rsidRP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4510F0" w:rsidRP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участников бизнес-миссии, включая ручки, карандаши, </w:t>
            </w:r>
            <w:proofErr w:type="spellStart"/>
            <w:r w:rsidR="004510F0" w:rsidRP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флеш</w:t>
            </w:r>
            <w:proofErr w:type="spellEnd"/>
            <w:r w:rsidR="004510F0" w:rsidRP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-накопители</w:t>
            </w:r>
            <w:r w:rsidR="00EE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304A0B" w:rsidRPr="0045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F71835" w14:textId="77777777" w:rsidR="00304A0B" w:rsidRPr="004510F0" w:rsidRDefault="000E251E" w:rsidP="0016490C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13242388">
                <v:rect id="_x0000_s1039" style="position:absolute;left:0;text-align:left;margin-left:5.7pt;margin-top:2.05pt;width:13.15pt;height:10.65pt;z-index:251670528"/>
              </w:pict>
            </w:r>
            <w:r w:rsidR="00346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510F0" w:rsidRP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</w:t>
            </w:r>
            <w:r w:rsidR="00EE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4510F0" w:rsidRP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      </w:r>
          </w:p>
          <w:p w14:paraId="2B6867E5" w14:textId="77777777" w:rsidR="00304A0B" w:rsidRDefault="000E251E" w:rsidP="0016490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6C73E641">
                <v:rect id="_x0000_s1036" style="position:absolute;left:0;text-align:left;margin-left:5.7pt;margin-top:1.15pt;width:13.15pt;height:10.65pt;z-index:251669504"/>
              </w:pict>
            </w:r>
            <w:r w:rsidR="00346F1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E463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E463C" w:rsidRPr="00F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и лингвистическое сопровождение переговоров, в том числе организаци</w:t>
            </w:r>
            <w:r w:rsidR="00EE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FE463C" w:rsidRPr="00F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последовательного перевода для участников международной бизнес-миссии, из расчета не менее чем 1 (один) переводчик для 3 (трех) </w:t>
            </w:r>
            <w:r w:rsidR="00B1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E463C" w:rsidRPr="00F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FE463C" w:rsidRPr="00EE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EE2E49" w:rsidRPr="00EE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F669056" w14:textId="77777777" w:rsidR="00D93C4E" w:rsidRPr="00346F10" w:rsidRDefault="000E251E" w:rsidP="00346F10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35554140">
                <v:rect id="_x0000_s1040" style="position:absolute;left:0;text-align:left;margin-left:5.95pt;margin-top:.3pt;width:13.15pt;height:10.65pt;z-index:251671552"/>
              </w:pict>
            </w:r>
            <w:r w:rsidR="00346F1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E46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E463C" w:rsidRPr="007859C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FE463C" w:rsidRPr="00F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перевозк</w:t>
            </w:r>
            <w:r w:rsidR="00EE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FE463C" w:rsidRPr="00F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</w:t>
            </w:r>
            <w:r w:rsidR="0034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C0322" w:rsidRPr="00252E45" w14:paraId="56B4F30E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5534D177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F0C4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6549A6B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5FA0756C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76DD4769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2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5F0C4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16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16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16E2C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 w:rsidRPr="00B16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16E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 w:rsidRPr="00B16E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16E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16E2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209737E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594A4CFA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29C5A978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33664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45EC3E65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12780AE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2482CD2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465EB326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132274D2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BE864BF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6DBFAB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75D83DC8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A0BA334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5F0C4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B80D908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4912EB43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24FAEA78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03C716B3" w14:textId="77777777" w:rsidR="001C0322" w:rsidRPr="00252E45" w:rsidRDefault="001C0322" w:rsidP="005F0C4A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07BE7A04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315BACA4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0CC2B339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4901BDBB" w14:textId="77777777" w:rsidR="001C0322" w:rsidRPr="00252E45" w:rsidRDefault="001C0322" w:rsidP="005F0C4A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62D89B5A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2ACCC588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51169E3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246249C1" w14:textId="77777777" w:rsidR="001C0322" w:rsidRPr="00252E45" w:rsidRDefault="001C0322" w:rsidP="005F0C4A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69B445DB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43E8CD1B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A7750" w:rsidRPr="00252E45" w14:paraId="2A958FB9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80495" w14:textId="192D80E8" w:rsidR="003A7750" w:rsidRDefault="003A7750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0E251E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6C7476CF" w14:textId="77777777" w:rsidR="003A7750" w:rsidRDefault="003A7750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4AFEC342" w14:textId="77777777" w:rsidR="003A7750" w:rsidRPr="00252E45" w:rsidRDefault="003A7750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3A7750" w:rsidRPr="00252E45" w14:paraId="36F8A1C0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77064" w14:textId="77777777" w:rsidR="003A7750" w:rsidRPr="00EE2E49" w:rsidRDefault="003A7750" w:rsidP="0081466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E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EE2E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065F9169" w14:textId="77777777" w:rsidR="003A7750" w:rsidRPr="00EE2E49" w:rsidRDefault="003A7750" w:rsidP="0081466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E49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1B5A1DE6" w14:textId="77777777" w:rsidR="003A7750" w:rsidRPr="00EE2E49" w:rsidRDefault="003A7750" w:rsidP="0081466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E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6B39AF3C" w14:textId="77777777" w:rsidR="003A7750" w:rsidRPr="00EE2E49" w:rsidRDefault="003A7750" w:rsidP="0081466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E49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1F0470DB" w14:textId="77777777" w:rsidR="003A7750" w:rsidRDefault="003A7750" w:rsidP="0070335F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E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</w:t>
            </w:r>
            <w:r w:rsidRPr="00D562CD">
              <w:rPr>
                <w:rFonts w:ascii="Times New Roman" w:hAnsi="Times New Roman" w:cs="Times New Roman"/>
                <w:b/>
                <w:sz w:val="16"/>
                <w:szCs w:val="16"/>
              </w:rPr>
              <w:t>(за исключением услуг указанных в пункте 4 СОГЛАШЕНИЯ);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86A564E" w14:textId="77777777" w:rsidR="003A7750" w:rsidRPr="00AB0DDE" w:rsidRDefault="003A7750" w:rsidP="0070335F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принять участие в мероприятии, указанном в пункте 1 настоящей анкеты-заявления (направить ответственного сотрудника); </w:t>
            </w:r>
          </w:p>
          <w:p w14:paraId="727DB285" w14:textId="77777777" w:rsidR="003A7750" w:rsidRPr="00AB0DDE" w:rsidRDefault="003A7750" w:rsidP="00AA756C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в течени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AB0D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proofErr w:type="spellStart"/>
            <w:r w:rsidRPr="00AB0D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proofErr w:type="spellEnd"/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AB0D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proofErr w:type="spellEnd"/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AB0D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>/.</w:t>
            </w:r>
          </w:p>
          <w:p w14:paraId="5B367D65" w14:textId="77777777" w:rsidR="003A7750" w:rsidRPr="00AB0DDE" w:rsidRDefault="003A7750" w:rsidP="00AA756C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346F10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547566E1" w14:textId="77777777" w:rsidR="003A7750" w:rsidRPr="00252E45" w:rsidRDefault="003A7750" w:rsidP="0070335F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14:paraId="7B621EAF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E401AE7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5443B818" w14:textId="77777777" w:rsidTr="006A035F">
        <w:tc>
          <w:tcPr>
            <w:tcW w:w="234" w:type="dxa"/>
            <w:hideMark/>
          </w:tcPr>
          <w:p w14:paraId="7C550F8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641480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7175A908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9E28C58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132EF04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0AC575C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2D0454F" w14:textId="77777777" w:rsidTr="006A035F">
        <w:tc>
          <w:tcPr>
            <w:tcW w:w="234" w:type="dxa"/>
            <w:hideMark/>
          </w:tcPr>
          <w:p w14:paraId="44FA4D08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5169FD5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6A29508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4E03BF1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00C679A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59349F4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1AFFC211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60C4BBE6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7669497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03404B7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51AEB981" w14:textId="77777777" w:rsidTr="006A035F">
        <w:trPr>
          <w:trHeight w:val="360"/>
        </w:trPr>
        <w:tc>
          <w:tcPr>
            <w:tcW w:w="234" w:type="dxa"/>
            <w:hideMark/>
          </w:tcPr>
          <w:p w14:paraId="26A5BA06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EDE2DF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6C96B9B1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6D5EAE63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4550C2A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2DC09F5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8E4671F" w14:textId="77777777" w:rsidTr="006A035F">
        <w:trPr>
          <w:trHeight w:val="70"/>
        </w:trPr>
        <w:tc>
          <w:tcPr>
            <w:tcW w:w="234" w:type="dxa"/>
            <w:hideMark/>
          </w:tcPr>
          <w:p w14:paraId="370F7A55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67D4DB0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6BE2A42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70C16B5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4740323D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04D4203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4D54F03F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C4978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9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26273110">
    <w:abstractNumId w:val="1"/>
  </w:num>
  <w:num w:numId="2" w16cid:durableId="95271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E251E"/>
    <w:rsid w:val="00123EF7"/>
    <w:rsid w:val="00145BF8"/>
    <w:rsid w:val="001611DD"/>
    <w:rsid w:val="0016490C"/>
    <w:rsid w:val="001652FB"/>
    <w:rsid w:val="00171A8A"/>
    <w:rsid w:val="00183FF4"/>
    <w:rsid w:val="001A7ACF"/>
    <w:rsid w:val="001C0322"/>
    <w:rsid w:val="001C562B"/>
    <w:rsid w:val="00217896"/>
    <w:rsid w:val="0024099C"/>
    <w:rsid w:val="00252E45"/>
    <w:rsid w:val="002530D7"/>
    <w:rsid w:val="002943AE"/>
    <w:rsid w:val="002C0445"/>
    <w:rsid w:val="00304A0B"/>
    <w:rsid w:val="003426C0"/>
    <w:rsid w:val="003461FE"/>
    <w:rsid w:val="00346F10"/>
    <w:rsid w:val="00357A36"/>
    <w:rsid w:val="00377F2E"/>
    <w:rsid w:val="003A7750"/>
    <w:rsid w:val="004058E0"/>
    <w:rsid w:val="00423208"/>
    <w:rsid w:val="0043655B"/>
    <w:rsid w:val="00437C2F"/>
    <w:rsid w:val="004510F0"/>
    <w:rsid w:val="00455462"/>
    <w:rsid w:val="00455FA3"/>
    <w:rsid w:val="00462049"/>
    <w:rsid w:val="004814DE"/>
    <w:rsid w:val="00505808"/>
    <w:rsid w:val="005360D0"/>
    <w:rsid w:val="00575184"/>
    <w:rsid w:val="005A00AD"/>
    <w:rsid w:val="005A5AF2"/>
    <w:rsid w:val="005A5D88"/>
    <w:rsid w:val="005F0C4A"/>
    <w:rsid w:val="005F4137"/>
    <w:rsid w:val="006272A3"/>
    <w:rsid w:val="00655762"/>
    <w:rsid w:val="00683C5F"/>
    <w:rsid w:val="006974ED"/>
    <w:rsid w:val="006A035F"/>
    <w:rsid w:val="006D5F73"/>
    <w:rsid w:val="0070335F"/>
    <w:rsid w:val="007302A3"/>
    <w:rsid w:val="007378C2"/>
    <w:rsid w:val="007610A5"/>
    <w:rsid w:val="007D2D83"/>
    <w:rsid w:val="00806F18"/>
    <w:rsid w:val="00814660"/>
    <w:rsid w:val="00860C30"/>
    <w:rsid w:val="00863820"/>
    <w:rsid w:val="00880E41"/>
    <w:rsid w:val="0088273D"/>
    <w:rsid w:val="008B10E6"/>
    <w:rsid w:val="00937CDE"/>
    <w:rsid w:val="00966549"/>
    <w:rsid w:val="00973BAE"/>
    <w:rsid w:val="00976B71"/>
    <w:rsid w:val="00991956"/>
    <w:rsid w:val="009C6145"/>
    <w:rsid w:val="009D0FE9"/>
    <w:rsid w:val="009F5A8B"/>
    <w:rsid w:val="00AA756C"/>
    <w:rsid w:val="00AB0DDE"/>
    <w:rsid w:val="00AC403C"/>
    <w:rsid w:val="00B021A9"/>
    <w:rsid w:val="00B16E2C"/>
    <w:rsid w:val="00B25AAA"/>
    <w:rsid w:val="00B4775F"/>
    <w:rsid w:val="00B80EDD"/>
    <w:rsid w:val="00B97C55"/>
    <w:rsid w:val="00BA07A9"/>
    <w:rsid w:val="00C3008E"/>
    <w:rsid w:val="00C63388"/>
    <w:rsid w:val="00C666E0"/>
    <w:rsid w:val="00D023F0"/>
    <w:rsid w:val="00D562CD"/>
    <w:rsid w:val="00D74774"/>
    <w:rsid w:val="00D93C4E"/>
    <w:rsid w:val="00DB14EF"/>
    <w:rsid w:val="00DD23B0"/>
    <w:rsid w:val="00DE1515"/>
    <w:rsid w:val="00DE43D6"/>
    <w:rsid w:val="00E23984"/>
    <w:rsid w:val="00E33858"/>
    <w:rsid w:val="00E54F85"/>
    <w:rsid w:val="00E5556E"/>
    <w:rsid w:val="00E9512C"/>
    <w:rsid w:val="00EA5EEE"/>
    <w:rsid w:val="00EC5639"/>
    <w:rsid w:val="00EE2E49"/>
    <w:rsid w:val="00EE358A"/>
    <w:rsid w:val="00FA25FF"/>
    <w:rsid w:val="00FB2BE4"/>
    <w:rsid w:val="00FE407B"/>
    <w:rsid w:val="00FE44D0"/>
    <w:rsid w:val="00FE463C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F1E59A5"/>
  <w15:docId w15:val="{F4597650-988E-4ACD-8C3D-4DBAF1A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9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1660</cp:lastModifiedBy>
  <cp:revision>77</cp:revision>
  <cp:lastPrinted>2021-04-09T11:52:00Z</cp:lastPrinted>
  <dcterms:created xsi:type="dcterms:W3CDTF">2019-12-05T11:12:00Z</dcterms:created>
  <dcterms:modified xsi:type="dcterms:W3CDTF">2022-12-01T11:29:00Z</dcterms:modified>
</cp:coreProperties>
</file>