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E0C7" w14:textId="77777777" w:rsidR="001C0322" w:rsidRDefault="002F7E8D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559530F"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left:0;text-align:left;margin-left:-63.6pt;margin-top:-10.7pt;width:348.55pt;height:96.1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" fillcolor="white [3201]" stroked="f" strokeweight="2pt">
            <v:textbox style="mso-next-textbox:#Поле 307">
              <w:txbxContent>
                <w:p w14:paraId="40A44682" w14:textId="77777777" w:rsidR="00D22508" w:rsidRDefault="00D22508" w:rsidP="00E23984">
                  <w:pPr>
                    <w:ind w:right="1327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F337EE9" wp14:editId="65987667">
                        <wp:extent cx="2274072" cy="938254"/>
                        <wp:effectExtent l="0" t="0" r="0" b="0"/>
                        <wp:docPr id="7" name="Рисунок 7" descr="C:\Users\Бэлочка\AppData\Local\Microsoft\Windows\Temporary Internet Files\Content.Word\Кобрендинг РЭЦ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Бэлочка\AppData\Local\Microsoft\Windows\Temporary Internet Files\Content.Word\Кобрендинг РЭЦ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8270" cy="9399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lang w:eastAsia="ru-RU"/>
        </w:rPr>
        <w:pict w14:anchorId="5ED45A37">
          <v:shape id="Поле 4" o:spid="_x0000_s1027" type="#_x0000_t202" style="position:absolute;left:0;text-align:left;margin-left:114.65pt;margin-top:8.1pt;width:362.55pt;height:52.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" stroked="f">
            <v:textbox style="mso-next-textbox:#Поле 4">
              <w:txbxContent>
                <w:p w14:paraId="06292870" w14:textId="77777777" w:rsidR="006C0E07" w:rsidRDefault="00D22508" w:rsidP="008B5B0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</w:t>
                  </w:r>
                  <w:r w:rsidR="0007063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 </w:t>
                  </w:r>
                  <w:r w:rsidR="008B5B0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Соглашению № 1 от 1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3</w:t>
                  </w:r>
                  <w:r w:rsidR="008B5B01" w:rsidRPr="00EE489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апреля 202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2 г.  о </w:t>
                  </w:r>
                  <w:r w:rsidR="008B5B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предоставлени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="008B5B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Фондом поддержки предпринимательства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услуг по поддержке экспортно ориентированных</w:t>
                  </w:r>
                  <w:r w:rsidR="008B5B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субъект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ов</w:t>
                  </w:r>
                  <w:r w:rsidR="008B5B01" w:rsidRPr="00252E4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малого и среднего предпринимательства</w:t>
                  </w:r>
                  <w:r w:rsidR="008B5B0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7400F7DF" w14:textId="77777777" w:rsidR="00D22508" w:rsidRPr="00252E45" w:rsidRDefault="008B5B01" w:rsidP="008B5B0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(далее - СОГЛАШЕНИЕ)</w:t>
                  </w:r>
                </w:p>
              </w:txbxContent>
            </v:textbox>
          </v:shape>
        </w:pic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70C4E551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C9E490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6F63EA34" w14:textId="77777777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395C746" wp14:editId="740A935B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1CBF3B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54E11B77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2F7E8D" w14:paraId="61E2A0E9" w14:textId="77777777" w:rsidTr="00B80EDD">
        <w:trPr>
          <w:trHeight w:val="1591"/>
        </w:trPr>
        <w:tc>
          <w:tcPr>
            <w:tcW w:w="4679" w:type="dxa"/>
            <w:gridSpan w:val="2"/>
          </w:tcPr>
          <w:p w14:paraId="5AE786AF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7F26DB56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10B9647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334EC945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708C38D3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4E6CF1E9" w14:textId="77777777" w:rsid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>.: (8672) 70-01-74,</w:t>
            </w:r>
            <w:r w:rsidR="00145BF8"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5A5AF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5A5AF2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252E45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5A5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448949D7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3DA2E94C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4E43E263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1D50BE58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79B27260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2DDCCC59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3C31D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E2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комплексной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услуги:</w:t>
            </w:r>
          </w:p>
          <w:p w14:paraId="0A982D9B" w14:textId="77777777" w:rsidR="003461FE" w:rsidRPr="00462049" w:rsidRDefault="003461FE" w:rsidP="00304A0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0B1A3A6D" w14:textId="77777777" w:rsidR="00DA6383" w:rsidRDefault="00DA6383" w:rsidP="00304A0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6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Комплексная услуга по обеспечению </w:t>
            </w:r>
            <w:r w:rsidR="00ED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доступа С</w:t>
            </w:r>
            <w:r w:rsidRPr="00DA6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убъектов </w:t>
            </w:r>
            <w:r w:rsidR="00ED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МСП</w:t>
            </w:r>
            <w:r w:rsidRPr="00DA6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D13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Республики Северная Осетия-Алания</w:t>
            </w:r>
            <w:r w:rsidRPr="00DA63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 запросам иностранных покупателей на товары (работы, услуги)</w:t>
            </w:r>
          </w:p>
          <w:p w14:paraId="08401409" w14:textId="77777777" w:rsidR="00304A0B" w:rsidRPr="00304A0B" w:rsidRDefault="002F7E8D" w:rsidP="00AB0892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 w14:anchorId="54C3FC79">
                <v:rect id="_x0000_s1029" style="position:absolute;left:0;text-align:left;margin-left:3.6pt;margin-top:1.1pt;width:13.15pt;height:10.65pt;z-index:251662336"/>
              </w:pict>
            </w:r>
            <w:r w:rsidR="0016255D">
              <w:rPr>
                <w:rFonts w:ascii="Times New Roman" w:hAnsi="Times New Roman" w:cs="Times New Roman"/>
                <w:sz w:val="20"/>
                <w:szCs w:val="20"/>
              </w:rPr>
              <w:t>а)</w:t>
            </w:r>
            <w:r w:rsidR="0016255D" w:rsidRPr="0016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поиск запросов иностранных покупателей товаро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(работ, услуг), производимых С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убъектами </w:t>
            </w:r>
            <w:r w:rsid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МСП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Республике Северная Осетия-Алания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с использованием базы данных иностранных покупателей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D4D45BC" w14:textId="77777777" w:rsidR="00AB0892" w:rsidRDefault="002F7E8D" w:rsidP="00AB0892">
            <w:pPr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7DB995E1">
                <v:rect id="_x0000_s1040" style="position:absolute;left:0;text-align:left;margin-left:3.35pt;margin-top:1.2pt;width:13.15pt;height:10.65pt;z-index:251671552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материалов, содержащих требования иностранного покупателя товаров (работ, услуг), на русский язык</w:t>
            </w:r>
            <w:r w:rsidR="00AB0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A53A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878F412" w14:textId="77777777" w:rsidR="00370AD0" w:rsidRDefault="002F7E8D" w:rsidP="00AB0892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53B7D678">
                <v:rect id="_x0000_s1031" style="position:absolute;left:0;text-align:left;margin-left:3.1pt;margin-top:.7pt;width:13.15pt;height:10.65pt;z-index:251664384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дготовк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перечня С</w:t>
            </w:r>
            <w:r w:rsid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убъектов МСП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товары (работы, услуги) которых удовлетворяют запросам иностранных покупателей</w:t>
            </w:r>
            <w:r w:rsidR="00AB0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133827EA" w14:textId="77777777" w:rsidR="00A53A1F" w:rsidRPr="00793FF6" w:rsidRDefault="002F7E8D" w:rsidP="00AB0892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pict w14:anchorId="4EAB8BA4">
                <v:rect id="_x0000_s1043" style="position:absolute;left:0;text-align:left;margin-left:2.6pt;margin-top:48.9pt;width:13.15pt;height:10.65pt;z-index:251672576"/>
              </w:pic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2618E873">
                <v:rect id="_x0000_s1032" style="position:absolute;left:0;text-align:left;margin-left:2.85pt;margin-top:2.2pt;width:13.15pt;height:10.65pt;z-index:251665408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г) 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от С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входящих в перечень, указанный в подпункте «в»</w:t>
            </w:r>
            <w:r w:rsidR="00AB0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настояще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анкеты-соглашения</w:t>
            </w:r>
            <w:r w:rsidR="00DA6383" w:rsidRPr="00DA63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подтверждения готовности реализовать запросы иностранных покупателей товаров (работ, услуг</w:t>
            </w:r>
            <w:r w:rsidR="00DA6383" w:rsidRPr="007859C6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)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C5FF986" w14:textId="77777777" w:rsidR="00370AD0" w:rsidRDefault="00304A0B" w:rsidP="00957B6B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д) 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или актуализацию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коммерческого предложения для С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убъектов </w:t>
            </w:r>
            <w:r w:rsid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подтвердивших готовность реализовать запросы иностранных покупателей товаров (работ, услуг)</w:t>
            </w:r>
            <w:r w:rsidR="00AB08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8F46864" w14:textId="77777777" w:rsidR="00304A0B" w:rsidRPr="00304A0B" w:rsidRDefault="00C237F5" w:rsidP="00370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9A3D66" wp14:editId="4C323FAE">
                  <wp:extent cx="262393" cy="214686"/>
                  <wp:effectExtent l="0" t="0" r="0" b="0"/>
                  <wp:docPr id="3" name="Рисунок 3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7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(или) перевод на английский язык и (или)  на язык иностранных покупателей для Субъектов МСП, 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подтвердивших готовность реализовать запросы иностранных покупателей товаров (работ, услуг)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3558E96" w14:textId="77777777" w:rsidR="00304A0B" w:rsidRPr="00304A0B" w:rsidRDefault="00D22508" w:rsidP="00D22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C1D6F2" wp14:editId="2D5FC87F">
                  <wp:extent cx="262393" cy="214686"/>
                  <wp:effectExtent l="0" t="0" r="0" b="0"/>
                  <wp:docPr id="5" name="Рисунок 5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5" cy="2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ж) </w:t>
            </w:r>
            <w:r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сопровождение переговорного процесса, включая ведение коммерческой корреспонденции,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544BC431" w14:textId="77777777" w:rsidR="00D93C4E" w:rsidRPr="00252E45" w:rsidRDefault="002F7E8D" w:rsidP="00957B6B">
            <w:pPr>
              <w:ind w:firstLine="459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 w14:anchorId="4E9B8E05">
                <v:rect id="_x0000_s1036" style="position:absolute;left:0;text-align:left;margin-left:2.6pt;margin-top:-.8pt;width:13.15pt;height:10.65pt;z-index:251669504"/>
              </w:pic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з) 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пересылк</w:t>
            </w:r>
            <w:r w:rsidR="00793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пробной продукции С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убъекта </w:t>
            </w:r>
            <w:r w:rsidR="00ED1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МСП</w:t>
            </w:r>
            <w:r w:rsidR="00D22508" w:rsidRPr="00D22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потенциальным иностранным покупателям</w:t>
            </w:r>
            <w:r w:rsidR="00304A0B" w:rsidRPr="00304A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</w:tr>
      <w:tr w:rsidR="001C0322" w:rsidRPr="00252E45" w14:paraId="3CEA9A4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4DDAC044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3C31D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C0EC00D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3ACFCF85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0F2D4A52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3C31D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ED13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 w:rsidRPr="00ED13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ED13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ED13B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788EBED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3951E92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158F4C9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3AA32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86C81DC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3AC2C22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C9EF010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2CD415B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55BEABEA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ED6056E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9B0322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32AF0553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5F5178E0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3C31D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53970516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63AB036B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0CC8CC8E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7F6C18BD" w14:textId="77777777" w:rsidR="001C0322" w:rsidRPr="00252E45" w:rsidRDefault="001C0322" w:rsidP="003C31D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lastRenderedPageBreak/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0FE17D3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914" w:type="dxa"/>
            <w:shd w:val="clear" w:color="auto" w:fill="auto"/>
          </w:tcPr>
          <w:p w14:paraId="5EE4DB95" w14:textId="77777777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_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1ED59EC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0E5C2CDF" w14:textId="77777777" w:rsidR="001C0322" w:rsidRPr="00252E45" w:rsidRDefault="001C0322" w:rsidP="003C31D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01320CDB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7823D69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5CA221C5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599F6EC0" w14:textId="77777777" w:rsidR="001C0322" w:rsidRPr="00252E45" w:rsidRDefault="001C0322" w:rsidP="003C31DC">
            <w:pPr>
              <w:pStyle w:val="p4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5468A88C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4E16D2CF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B6038" w:rsidRPr="00252E45" w14:paraId="12893B13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662D9" w14:textId="42812EF3" w:rsidR="00FB6038" w:rsidRDefault="00FB6038" w:rsidP="00731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</w:t>
            </w:r>
            <w:r w:rsidR="002F7E8D">
              <w:rPr>
                <w:rFonts w:ascii="Times New Roman" w:hAnsi="Times New Roman" w:cs="Times New Roman"/>
                <w:b/>
                <w:sz w:val="18"/>
                <w:szCs w:val="18"/>
              </w:rPr>
              <w:t>, хранение и передачу третьим лицам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моих персональных данных </w:t>
            </w:r>
          </w:p>
          <w:p w14:paraId="513B0855" w14:textId="77777777" w:rsidR="00FB6038" w:rsidRDefault="00FB6038" w:rsidP="00731C69">
            <w:pPr>
              <w:ind w:hanging="1"/>
              <w:jc w:val="center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</w:rPr>
              <w:t>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/________________________/________________________</w:t>
            </w:r>
          </w:p>
          <w:p w14:paraId="60BB7520" w14:textId="77777777" w:rsidR="00FB6038" w:rsidRPr="00252E45" w:rsidRDefault="00FB6038" w:rsidP="00731C69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Calibri" w:hAnsi="Calibri" w:cs="Calibri"/>
                <w:sz w:val="14"/>
                <w:szCs w:val="16"/>
              </w:rPr>
              <w:t xml:space="preserve">                                             (Наименование, должность)                                      (подпись)                                              (Расшифровка)</w:t>
            </w:r>
          </w:p>
        </w:tc>
      </w:tr>
      <w:tr w:rsidR="00FB6038" w:rsidRPr="00252E45" w14:paraId="2E694B64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BF157" w14:textId="77777777" w:rsidR="00FB6038" w:rsidRPr="00793FF6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Настоящим С</w:t>
            </w: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убъект МСП: </w:t>
            </w:r>
          </w:p>
          <w:p w14:paraId="20565B3E" w14:textId="77777777" w:rsidR="00FB6038" w:rsidRPr="00793FF6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2BF71BB0" w14:textId="77777777" w:rsidR="00FB6038" w:rsidRPr="00793FF6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СОГЛАШЕНИЕМ; </w:t>
            </w:r>
          </w:p>
          <w:p w14:paraId="41EDF153" w14:textId="77777777" w:rsidR="00FB6038" w:rsidRPr="00793FF6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настоящая анкета-заявление рассматривается в качестве оферты о заключении с Фондом поддержки предпринимательства СОГЛАШЕНИЯ об оказании комплексной услуги, указанной в пункте 1 настоящей анкеты-заявления в порядке и на условиях, предусмотренных СОГЛАШЕНИЕМ;</w:t>
            </w:r>
          </w:p>
          <w:p w14:paraId="604FD471" w14:textId="77777777" w:rsidR="00FB6038" w:rsidRPr="00793FF6" w:rsidRDefault="00FB6038" w:rsidP="00291E89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3FF6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 обязательство предоставлять в Фонд поддержки предпринимательства в течение 3 (трех) лет после получения комплексной услуги информацию о заключении экспортного контракта по итогам полученного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пункте 4 СОГЛАШЕНИЯ);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195E457" w14:textId="77777777" w:rsidR="00FB6038" w:rsidRPr="00A454EF" w:rsidRDefault="00FB6038" w:rsidP="002A366F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обязуется в течение 10 (десяти) рабочих дней с момента подписания настоящей анкеты-заявления зарегистрировать свой аккаунт в ГИС «Одно окно» на платформе «Мой экспорт» в сети Интернет по адресу: </w:t>
            </w:r>
            <w:r w:rsidRPr="00A454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https</w:t>
            </w:r>
            <w:r w:rsidRPr="00587AD4">
              <w:rPr>
                <w:rFonts w:ascii="Times New Roman" w:hAnsi="Times New Roman" w:cs="Times New Roman"/>
                <w:b/>
                <w:sz w:val="16"/>
                <w:szCs w:val="16"/>
              </w:rPr>
              <w:t>://</w:t>
            </w:r>
            <w:r w:rsidRPr="00A454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myexport</w:t>
            </w:r>
            <w:r w:rsidRPr="00587A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454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exportcenter</w:t>
            </w:r>
            <w:r w:rsidRPr="00587AD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A454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ru</w:t>
            </w:r>
            <w:r w:rsidRPr="00587AD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E65D006" w14:textId="77777777" w:rsidR="00FB6038" w:rsidRPr="00A454EF" w:rsidRDefault="00FB6038" w:rsidP="002A366F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54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Субъект МСП, не исполнивший свои обязательства по СОГЛАШЕНИЮ, </w:t>
            </w:r>
            <w:r w:rsidR="00957B6B">
              <w:rPr>
                <w:rFonts w:ascii="Times New Roman" w:hAnsi="Times New Roman" w:cs="Times New Roman"/>
                <w:b/>
                <w:sz w:val="16"/>
                <w:szCs w:val="16"/>
              </w:rPr>
              <w:t>может быть</w:t>
            </w:r>
            <w:r w:rsidRPr="00A454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включен в «черный список», в результате чего услуги ЦПЭ и другой инфраструктуры поддержки предпринимательства в Республике Северная Осетия-Алания в течение календарного года Субъекту МСП предоставляться не будут.</w:t>
            </w:r>
          </w:p>
          <w:p w14:paraId="42EA37BE" w14:textId="77777777" w:rsidR="00FB6038" w:rsidRPr="00252E45" w:rsidRDefault="00FB6038" w:rsidP="00333FD1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87E0D3A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6CE3201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31B115C5" w14:textId="77777777" w:rsidTr="006A035F">
        <w:tc>
          <w:tcPr>
            <w:tcW w:w="234" w:type="dxa"/>
            <w:hideMark/>
          </w:tcPr>
          <w:p w14:paraId="1F61123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A0507F2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E0EB6B0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5836DB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E15791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28D2952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DADA8B4" w14:textId="77777777" w:rsidTr="006A035F">
        <w:tc>
          <w:tcPr>
            <w:tcW w:w="234" w:type="dxa"/>
            <w:hideMark/>
          </w:tcPr>
          <w:p w14:paraId="719CF22B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2D03400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70BC0F4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A3F71A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224BA3A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4AD1CCE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A2E00D8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11E33743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4CBC22E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7E54B6F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1B1FA39A" w14:textId="77777777" w:rsidTr="006A035F">
        <w:trPr>
          <w:trHeight w:val="360"/>
        </w:trPr>
        <w:tc>
          <w:tcPr>
            <w:tcW w:w="234" w:type="dxa"/>
            <w:hideMark/>
          </w:tcPr>
          <w:p w14:paraId="228BAA4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63114907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2B717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02AC35CD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2398B7F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34D644F1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110ED89C" w14:textId="77777777" w:rsidTr="006A035F">
        <w:trPr>
          <w:trHeight w:val="70"/>
        </w:trPr>
        <w:tc>
          <w:tcPr>
            <w:tcW w:w="234" w:type="dxa"/>
            <w:hideMark/>
          </w:tcPr>
          <w:p w14:paraId="27D3FA74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0A3BEDC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381D1F7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504CF8F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3F7E25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47B1F4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01989358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ED45A3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3" type="#_x0000_t75" style="width:447pt;height:469.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06677654">
    <w:abstractNumId w:val="1"/>
  </w:num>
  <w:num w:numId="2" w16cid:durableId="169765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85"/>
    <w:rsid w:val="00070637"/>
    <w:rsid w:val="00123EF7"/>
    <w:rsid w:val="00145BF8"/>
    <w:rsid w:val="001611DD"/>
    <w:rsid w:val="0016255D"/>
    <w:rsid w:val="001652FB"/>
    <w:rsid w:val="00183FF4"/>
    <w:rsid w:val="001A7ACF"/>
    <w:rsid w:val="001C0322"/>
    <w:rsid w:val="001C562B"/>
    <w:rsid w:val="00217896"/>
    <w:rsid w:val="00252E45"/>
    <w:rsid w:val="00291E89"/>
    <w:rsid w:val="002A366F"/>
    <w:rsid w:val="002C0445"/>
    <w:rsid w:val="002F7E8D"/>
    <w:rsid w:val="00304A0B"/>
    <w:rsid w:val="003216DA"/>
    <w:rsid w:val="00333FD1"/>
    <w:rsid w:val="003426C0"/>
    <w:rsid w:val="003461FE"/>
    <w:rsid w:val="00357A36"/>
    <w:rsid w:val="00370AD0"/>
    <w:rsid w:val="00377F2E"/>
    <w:rsid w:val="003C31DC"/>
    <w:rsid w:val="004058E0"/>
    <w:rsid w:val="0043655B"/>
    <w:rsid w:val="00455462"/>
    <w:rsid w:val="00455FA3"/>
    <w:rsid w:val="00462049"/>
    <w:rsid w:val="004814DE"/>
    <w:rsid w:val="004C2408"/>
    <w:rsid w:val="00505808"/>
    <w:rsid w:val="005360D0"/>
    <w:rsid w:val="00575184"/>
    <w:rsid w:val="00587AD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C0E07"/>
    <w:rsid w:val="006D5F73"/>
    <w:rsid w:val="007378C2"/>
    <w:rsid w:val="00793FF6"/>
    <w:rsid w:val="007D2D83"/>
    <w:rsid w:val="00860C30"/>
    <w:rsid w:val="00863820"/>
    <w:rsid w:val="00880E41"/>
    <w:rsid w:val="0088273D"/>
    <w:rsid w:val="008B10E6"/>
    <w:rsid w:val="008B5B01"/>
    <w:rsid w:val="00957B6B"/>
    <w:rsid w:val="00973BAE"/>
    <w:rsid w:val="00976B71"/>
    <w:rsid w:val="009C6145"/>
    <w:rsid w:val="009D0FE9"/>
    <w:rsid w:val="009F5A8B"/>
    <w:rsid w:val="00A454EF"/>
    <w:rsid w:val="00A53A1F"/>
    <w:rsid w:val="00AB0892"/>
    <w:rsid w:val="00AF2339"/>
    <w:rsid w:val="00B021A9"/>
    <w:rsid w:val="00B25AAA"/>
    <w:rsid w:val="00B4775F"/>
    <w:rsid w:val="00B80EDD"/>
    <w:rsid w:val="00B97C55"/>
    <w:rsid w:val="00C237F5"/>
    <w:rsid w:val="00C3008E"/>
    <w:rsid w:val="00C379EF"/>
    <w:rsid w:val="00C63388"/>
    <w:rsid w:val="00C666E0"/>
    <w:rsid w:val="00D023F0"/>
    <w:rsid w:val="00D22508"/>
    <w:rsid w:val="00D74774"/>
    <w:rsid w:val="00D93C4E"/>
    <w:rsid w:val="00DA6383"/>
    <w:rsid w:val="00DB14EF"/>
    <w:rsid w:val="00DD23B0"/>
    <w:rsid w:val="00DD6492"/>
    <w:rsid w:val="00DE43D6"/>
    <w:rsid w:val="00E23984"/>
    <w:rsid w:val="00E33858"/>
    <w:rsid w:val="00E54F85"/>
    <w:rsid w:val="00E5556E"/>
    <w:rsid w:val="00E9512C"/>
    <w:rsid w:val="00EA5EEE"/>
    <w:rsid w:val="00EC5639"/>
    <w:rsid w:val="00ED13B3"/>
    <w:rsid w:val="00FA25FF"/>
    <w:rsid w:val="00FB2BE4"/>
    <w:rsid w:val="00FB6038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5A3F98A"/>
  <w15:docId w15:val="{F4597650-988E-4ACD-8C3D-4DBAF1A5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1660</cp:lastModifiedBy>
  <cp:revision>73</cp:revision>
  <cp:lastPrinted>2020-01-17T12:54:00Z</cp:lastPrinted>
  <dcterms:created xsi:type="dcterms:W3CDTF">2019-12-05T11:12:00Z</dcterms:created>
  <dcterms:modified xsi:type="dcterms:W3CDTF">2022-12-01T11:29:00Z</dcterms:modified>
</cp:coreProperties>
</file>