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201638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0A6DBD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0A6D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0A6D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0A6DB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0A6DB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A6D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887EAF9" w14:textId="01DE40C4" w:rsidR="00567B42" w:rsidRDefault="00567B42" w:rsidP="00567B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B42">
              <w:rPr>
                <w:rFonts w:ascii="Times New Roman" w:hAnsi="Times New Roman" w:cs="Times New Roman"/>
                <w:b/>
                <w:sz w:val="16"/>
                <w:szCs w:val="16"/>
              </w:rPr>
              <w:t>3.1. Информационные и консультационные услуги.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9305CB" w14:textId="18EE1D14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Выбрать тему консультирования (для каждого вида консультирования необходимо заполнить отдельн</w:t>
            </w:r>
            <w:r w:rsidR="000A6DBD">
              <w:rPr>
                <w:rFonts w:ascii="Times New Roman" w:hAnsi="Times New Roman" w:cs="Times New Roman"/>
                <w:bCs/>
                <w:sz w:val="16"/>
                <w:szCs w:val="16"/>
              </w:rPr>
              <w:t>ую</w:t>
            </w: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заявк</w:t>
            </w:r>
            <w:r w:rsidR="000A6DBD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):</w:t>
            </w:r>
          </w:p>
          <w:p w14:paraId="3D1DC3CD" w14:textId="60582BBE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таможенному оформлению;</w:t>
            </w:r>
          </w:p>
          <w:p w14:paraId="369B7068" w14:textId="4A38EDDB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логистике;</w:t>
            </w:r>
          </w:p>
          <w:p w14:paraId="6524D2DE" w14:textId="606D497F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налогообложению;</w:t>
            </w:r>
          </w:p>
          <w:p w14:paraId="57C7FD81" w14:textId="0E2AE79F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сертификации;</w:t>
            </w:r>
          </w:p>
          <w:p w14:paraId="060230FE" w14:textId="0C4595CE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патентованию;</w:t>
            </w:r>
          </w:p>
          <w:p w14:paraId="1DC23DEA" w14:textId="1EABF0B1" w:rsidR="00567B42" w:rsidRPr="000A6DBD" w:rsidRDefault="00567B42" w:rsidP="00567B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правовым аспектам;</w:t>
            </w:r>
          </w:p>
          <w:p w14:paraId="44D0F862" w14:textId="049C71BC" w:rsidR="00543CEF" w:rsidRPr="00201638" w:rsidRDefault="00567B42" w:rsidP="002016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6DBD">
              <w:rPr>
                <w:rFonts w:ascii="Times New Roman" w:hAnsi="Times New Roman" w:cs="Times New Roman"/>
                <w:bCs/>
                <w:sz w:val="16"/>
                <w:szCs w:val="16"/>
              </w:rPr>
              <w:t>по подготовке пошаговой инструкции по выходу на внешний рынок.</w:t>
            </w: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201638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lastRenderedPageBreak/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A6DBD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01638"/>
    <w:rsid w:val="00217896"/>
    <w:rsid w:val="00252E45"/>
    <w:rsid w:val="002C0445"/>
    <w:rsid w:val="002C3949"/>
    <w:rsid w:val="003426C0"/>
    <w:rsid w:val="003461FE"/>
    <w:rsid w:val="00351493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43CEF"/>
    <w:rsid w:val="00567B42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00A93"/>
    <w:rsid w:val="007378C2"/>
    <w:rsid w:val="007D2D83"/>
    <w:rsid w:val="00860C30"/>
    <w:rsid w:val="00863820"/>
    <w:rsid w:val="00880E41"/>
    <w:rsid w:val="0088273D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CD224D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4</cp:revision>
  <cp:lastPrinted>2020-01-17T12:54:00Z</cp:lastPrinted>
  <dcterms:created xsi:type="dcterms:W3CDTF">2020-01-31T10:06:00Z</dcterms:created>
  <dcterms:modified xsi:type="dcterms:W3CDTF">2020-01-31T11:23:00Z</dcterms:modified>
</cp:coreProperties>
</file>